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6A" w:rsidRDefault="007A5C46" w:rsidP="007A5C46">
      <w:pPr>
        <w:jc w:val="center"/>
        <w:rPr>
          <w:b/>
          <w:sz w:val="28"/>
          <w:szCs w:val="28"/>
        </w:rPr>
      </w:pPr>
      <w:r w:rsidRPr="00C0066A">
        <w:rPr>
          <w:b/>
          <w:sz w:val="28"/>
          <w:szCs w:val="28"/>
        </w:rPr>
        <w:t xml:space="preserve">Dodatek č. 1 </w:t>
      </w:r>
    </w:p>
    <w:p w:rsidR="00904D73" w:rsidRDefault="007A5C46" w:rsidP="007A5C46">
      <w:pPr>
        <w:jc w:val="center"/>
        <w:rPr>
          <w:b/>
          <w:sz w:val="28"/>
          <w:szCs w:val="28"/>
        </w:rPr>
      </w:pPr>
      <w:r w:rsidRPr="00C0066A">
        <w:rPr>
          <w:b/>
          <w:sz w:val="28"/>
          <w:szCs w:val="28"/>
        </w:rPr>
        <w:t>k Plánu rozvoje obce Lahošť na období 2016 – 2022</w:t>
      </w:r>
    </w:p>
    <w:p w:rsidR="00C0066A" w:rsidRPr="00C0066A" w:rsidRDefault="00C0066A" w:rsidP="007A5C46">
      <w:pPr>
        <w:jc w:val="center"/>
        <w:rPr>
          <w:b/>
          <w:sz w:val="28"/>
          <w:szCs w:val="28"/>
        </w:rPr>
      </w:pPr>
    </w:p>
    <w:p w:rsidR="007A5C46" w:rsidRDefault="007A5C46" w:rsidP="007A5C46">
      <w:pPr>
        <w:pStyle w:val="Odstavecseseznamem"/>
        <w:numPr>
          <w:ilvl w:val="0"/>
          <w:numId w:val="1"/>
        </w:numPr>
      </w:pPr>
      <w:r>
        <w:t>Realizace</w:t>
      </w:r>
    </w:p>
    <w:p w:rsidR="007A5C46" w:rsidRDefault="007A5C46" w:rsidP="007A5C46">
      <w:pPr>
        <w:pStyle w:val="Odstavecseseznamem"/>
        <w:numPr>
          <w:ilvl w:val="1"/>
          <w:numId w:val="1"/>
        </w:numPr>
      </w:pPr>
      <w:r>
        <w:t>Chodník u kapličky – od návsi až po silnici na Hudcov</w:t>
      </w:r>
    </w:p>
    <w:p w:rsidR="007A5C46" w:rsidRDefault="007A5C46" w:rsidP="00C660E1">
      <w:pPr>
        <w:pStyle w:val="Odstavecseseznamem"/>
        <w:ind w:left="2160"/>
      </w:pPr>
      <w:r>
        <w:rPr>
          <w:i/>
        </w:rPr>
        <w:t xml:space="preserve">Žádost o dotaci </w:t>
      </w:r>
      <w:r w:rsidR="00FC7FD2">
        <w:rPr>
          <w:i/>
        </w:rPr>
        <w:t>z</w:t>
      </w:r>
      <w:r>
        <w:rPr>
          <w:i/>
        </w:rPr>
        <w:t xml:space="preserve"> POV 2016</w:t>
      </w:r>
    </w:p>
    <w:p w:rsidR="007A5C46" w:rsidRDefault="007A5C46" w:rsidP="007A5C46">
      <w:pPr>
        <w:pStyle w:val="Odstavecseseznamem"/>
        <w:numPr>
          <w:ilvl w:val="1"/>
          <w:numId w:val="1"/>
        </w:numPr>
      </w:pPr>
      <w:r>
        <w:t xml:space="preserve">Chodník ve Švermově ulici – od domu č. 47 (prodejna potravin) </w:t>
      </w:r>
    </w:p>
    <w:p w:rsidR="009A683A" w:rsidRDefault="009A683A" w:rsidP="009A683A">
      <w:pPr>
        <w:pStyle w:val="Odstavecseseznamem"/>
        <w:ind w:left="2160"/>
      </w:pPr>
      <w:r>
        <w:rPr>
          <w:i/>
        </w:rPr>
        <w:t>Žádost o dotaci z IROP</w:t>
      </w:r>
    </w:p>
    <w:p w:rsidR="007A5C46" w:rsidRDefault="00FC7FD2" w:rsidP="007A5C46">
      <w:pPr>
        <w:pStyle w:val="Odstavecseseznamem"/>
        <w:numPr>
          <w:ilvl w:val="1"/>
          <w:numId w:val="1"/>
        </w:numPr>
      </w:pPr>
      <w:r>
        <w:t>Lokální opravy chodníků v obci</w:t>
      </w:r>
    </w:p>
    <w:p w:rsidR="00FC7FD2" w:rsidRDefault="00C660E1" w:rsidP="007A5C46">
      <w:pPr>
        <w:pStyle w:val="Odstavecseseznamem"/>
        <w:numPr>
          <w:ilvl w:val="1"/>
          <w:numId w:val="1"/>
        </w:numPr>
      </w:pPr>
      <w:r>
        <w:t>Dokončení úpravy</w:t>
      </w:r>
      <w:r w:rsidR="00FC7FD2">
        <w:t xml:space="preserve"> prostranství před domem č. </w:t>
      </w:r>
      <w:r w:rsidR="00C27096">
        <w:t>83</w:t>
      </w:r>
      <w:r w:rsidR="00FC7FD2">
        <w:t xml:space="preserve">  (p. Jindra)</w:t>
      </w:r>
      <w:r>
        <w:t xml:space="preserve"> – křižovatka na Teplické ulici</w:t>
      </w:r>
    </w:p>
    <w:p w:rsidR="00FC7FD2" w:rsidRDefault="00FC7FD2" w:rsidP="007A5C46">
      <w:pPr>
        <w:pStyle w:val="Odstavecseseznamem"/>
        <w:numPr>
          <w:ilvl w:val="1"/>
          <w:numId w:val="1"/>
        </w:numPr>
      </w:pPr>
      <w:r>
        <w:t>Oprava místní komunikace před kapličkou směrem na Hudcov</w:t>
      </w:r>
    </w:p>
    <w:p w:rsidR="00FC7FD2" w:rsidRDefault="00FC7FD2" w:rsidP="00C660E1">
      <w:pPr>
        <w:pStyle w:val="Odstavecseseznamem"/>
        <w:ind w:left="2160"/>
      </w:pPr>
      <w:r>
        <w:rPr>
          <w:i/>
        </w:rPr>
        <w:t>Žádost o dotaci z MMR</w:t>
      </w:r>
    </w:p>
    <w:p w:rsidR="00FC7FD2" w:rsidRDefault="00FC7FD2" w:rsidP="007A5C46">
      <w:pPr>
        <w:pStyle w:val="Odstavecseseznamem"/>
        <w:numPr>
          <w:ilvl w:val="1"/>
          <w:numId w:val="1"/>
        </w:numPr>
      </w:pPr>
      <w:r>
        <w:t>Oprava fasády kapličky, izolace proti vlhkosti, výměna oken, renovace dveří</w:t>
      </w:r>
    </w:p>
    <w:p w:rsidR="00FC7FD2" w:rsidRDefault="00FC7FD2" w:rsidP="00C660E1">
      <w:pPr>
        <w:pStyle w:val="Odstavecseseznamem"/>
        <w:ind w:left="2160"/>
      </w:pPr>
      <w:r>
        <w:rPr>
          <w:i/>
        </w:rPr>
        <w:t>Žádost o dotaci z MMR</w:t>
      </w:r>
    </w:p>
    <w:p w:rsidR="00FC7FD2" w:rsidRDefault="00FC7FD2" w:rsidP="007A5C46">
      <w:pPr>
        <w:pStyle w:val="Odstavecseseznamem"/>
        <w:numPr>
          <w:ilvl w:val="1"/>
          <w:numId w:val="1"/>
        </w:numPr>
      </w:pPr>
      <w:r>
        <w:t>Kanalizační přípojka ke kabinám FK TJ Lahošť</w:t>
      </w:r>
    </w:p>
    <w:p w:rsidR="00C27096" w:rsidRDefault="00C27096" w:rsidP="007A5C46">
      <w:pPr>
        <w:pStyle w:val="Odstavecseseznamem"/>
        <w:numPr>
          <w:ilvl w:val="1"/>
          <w:numId w:val="1"/>
        </w:numPr>
      </w:pPr>
      <w:r>
        <w:t>Venkovní izolace proti zemní vlhkosti u domu č. 99 Švermova (mandl)</w:t>
      </w:r>
    </w:p>
    <w:p w:rsidR="001C0B4D" w:rsidRDefault="001C0B4D" w:rsidP="007A5C46">
      <w:pPr>
        <w:pStyle w:val="Odstavecseseznamem"/>
        <w:numPr>
          <w:ilvl w:val="1"/>
          <w:numId w:val="1"/>
        </w:numPr>
      </w:pPr>
      <w:r>
        <w:t>Rekonstrukce vnitřních prostor kulturního domu</w:t>
      </w:r>
    </w:p>
    <w:p w:rsidR="009A683A" w:rsidRDefault="009A683A" w:rsidP="009A683A">
      <w:pPr>
        <w:pStyle w:val="Odstavecseseznamem"/>
        <w:numPr>
          <w:ilvl w:val="1"/>
          <w:numId w:val="1"/>
        </w:numPr>
      </w:pPr>
      <w:r>
        <w:t>Teplická ulice – autobusové zastávky, přechod pro chodce, chodník (v p</w:t>
      </w:r>
      <w:r w:rsidR="00DD1F0C">
        <w:t>ř</w:t>
      </w:r>
      <w:r w:rsidR="00AE7F06">
        <w:t>ípadě dotace se bude realizovat</w:t>
      </w:r>
      <w:bookmarkStart w:id="0" w:name="_GoBack"/>
      <w:bookmarkEnd w:id="0"/>
      <w:r>
        <w:t xml:space="preserve"> celá akce; bez dotace – postupná rekonstrukce/budování lokálních částí)</w:t>
      </w:r>
    </w:p>
    <w:p w:rsidR="009A683A" w:rsidRDefault="009A683A" w:rsidP="009A683A">
      <w:pPr>
        <w:pStyle w:val="Odstavecseseznamem"/>
        <w:ind w:left="2160"/>
      </w:pPr>
      <w:r>
        <w:rPr>
          <w:i/>
        </w:rPr>
        <w:t>Žádost o dotaci z IROP</w:t>
      </w:r>
    </w:p>
    <w:p w:rsidR="009A683A" w:rsidRDefault="009A683A" w:rsidP="009A683A">
      <w:pPr>
        <w:pStyle w:val="Odstavecseseznamem"/>
        <w:ind w:left="1440"/>
      </w:pPr>
    </w:p>
    <w:p w:rsidR="00FC7FD2" w:rsidRPr="00FC7FD2" w:rsidRDefault="00FC7FD2" w:rsidP="00FC7FD2">
      <w:pPr>
        <w:pStyle w:val="Odstavecseseznamem"/>
        <w:ind w:left="2160"/>
        <w:rPr>
          <w:i/>
        </w:rPr>
      </w:pPr>
    </w:p>
    <w:p w:rsidR="007A5C46" w:rsidRDefault="007A5C46" w:rsidP="007A5C46">
      <w:pPr>
        <w:pStyle w:val="Odstavecseseznamem"/>
        <w:numPr>
          <w:ilvl w:val="0"/>
          <w:numId w:val="1"/>
        </w:numPr>
      </w:pPr>
      <w:r>
        <w:t>Příprava projektové dokumentace</w:t>
      </w:r>
    </w:p>
    <w:p w:rsidR="001C0B4D" w:rsidRDefault="001C0B4D" w:rsidP="001C0B4D">
      <w:pPr>
        <w:pStyle w:val="Odstavecseseznamem"/>
        <w:numPr>
          <w:ilvl w:val="1"/>
          <w:numId w:val="1"/>
        </w:numPr>
      </w:pPr>
      <w:r>
        <w:t>Příčná ulice – povrch</w:t>
      </w:r>
    </w:p>
    <w:p w:rsidR="001C0B4D" w:rsidRDefault="001C0B4D" w:rsidP="001C0B4D">
      <w:pPr>
        <w:pStyle w:val="Odstavecseseznamem"/>
        <w:numPr>
          <w:ilvl w:val="1"/>
          <w:numId w:val="1"/>
        </w:numPr>
      </w:pPr>
      <w:r>
        <w:t>Rekonstrukce kulturního domu – interiér, fasáda, okolí</w:t>
      </w:r>
    </w:p>
    <w:p w:rsidR="001C0B4D" w:rsidRDefault="00C0066A" w:rsidP="001C0B4D">
      <w:pPr>
        <w:pStyle w:val="Odstavecseseznamem"/>
        <w:numPr>
          <w:ilvl w:val="1"/>
          <w:numId w:val="1"/>
        </w:numPr>
      </w:pPr>
      <w:r>
        <w:t>Na základě zpracované studie na veřejná prostranství připravit projekty na revitalizaci parku před obecním úřadem, koupaliště a prostoru u Obřího pramene – podklad pro žádost o dotaci v r. 2017</w:t>
      </w:r>
    </w:p>
    <w:p w:rsidR="00C0066A" w:rsidRDefault="00C0066A" w:rsidP="001C0B4D">
      <w:pPr>
        <w:pStyle w:val="Odstavecseseznamem"/>
        <w:numPr>
          <w:ilvl w:val="1"/>
          <w:numId w:val="1"/>
        </w:numPr>
      </w:pPr>
      <w:r>
        <w:t>Zateplení domů 149</w:t>
      </w:r>
      <w:r w:rsidR="009A683A">
        <w:t>,</w:t>
      </w:r>
      <w:r>
        <w:t xml:space="preserve"> 150</w:t>
      </w:r>
      <w:r w:rsidR="009A683A">
        <w:t>, 47</w:t>
      </w:r>
      <w:r>
        <w:t xml:space="preserve"> – podklad pro žádost o dotaci v r. 2017</w:t>
      </w:r>
    </w:p>
    <w:p w:rsidR="00C0066A" w:rsidRDefault="00C0066A" w:rsidP="00C0066A"/>
    <w:p w:rsidR="00C0066A" w:rsidRDefault="00C0066A" w:rsidP="00C0066A"/>
    <w:p w:rsidR="00C0066A" w:rsidRDefault="00C0066A" w:rsidP="00C0066A">
      <w:r>
        <w:t>Schváleno na zasedání ZO dne</w:t>
      </w:r>
      <w:r w:rsidR="00DD1F0C">
        <w:t xml:space="preserve"> 27. 1. 2016, usnesení č. 5/12/2014-18</w:t>
      </w:r>
      <w:r>
        <w:t xml:space="preserve"> </w:t>
      </w:r>
    </w:p>
    <w:p w:rsidR="007A5C46" w:rsidRDefault="007A5C46" w:rsidP="007A5C46"/>
    <w:sectPr w:rsidR="007A5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C1A62"/>
    <w:multiLevelType w:val="hybridMultilevel"/>
    <w:tmpl w:val="96B88DD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6E4"/>
    <w:rsid w:val="001C0B4D"/>
    <w:rsid w:val="005836E4"/>
    <w:rsid w:val="007A5C46"/>
    <w:rsid w:val="00904D73"/>
    <w:rsid w:val="009A683A"/>
    <w:rsid w:val="00AE7F06"/>
    <w:rsid w:val="00BB20CF"/>
    <w:rsid w:val="00C0066A"/>
    <w:rsid w:val="00C27096"/>
    <w:rsid w:val="00C660E1"/>
    <w:rsid w:val="00DD1F0C"/>
    <w:rsid w:val="00FC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15DE72-5F7D-430D-9EF2-3A0F512B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5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Žbánková</dc:creator>
  <cp:keywords/>
  <dc:description/>
  <cp:lastModifiedBy>Milan Fabera</cp:lastModifiedBy>
  <cp:revision>6</cp:revision>
  <dcterms:created xsi:type="dcterms:W3CDTF">2016-01-20T17:05:00Z</dcterms:created>
  <dcterms:modified xsi:type="dcterms:W3CDTF">2016-02-26T12:13:00Z</dcterms:modified>
</cp:coreProperties>
</file>